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D1B" w:rsidRDefault="00192D1B" w:rsidP="00192D1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2C239A">
        <w:rPr>
          <w:rFonts w:ascii="Times New Roman" w:hAnsi="Times New Roman"/>
          <w:b/>
          <w:sz w:val="28"/>
          <w:szCs w:val="28"/>
        </w:rPr>
        <w:t>опросы к зачету</w:t>
      </w:r>
      <w:r w:rsidRPr="002C239A">
        <w:rPr>
          <w:rFonts w:ascii="Times New Roman" w:hAnsi="Times New Roman"/>
          <w:b/>
          <w:sz w:val="28"/>
          <w:szCs w:val="28"/>
          <w:lang w:eastAsia="en-US"/>
        </w:rPr>
        <w:t xml:space="preserve"> по дисциплине</w:t>
      </w:r>
      <w:r>
        <w:rPr>
          <w:rFonts w:ascii="Times New Roman" w:hAnsi="Times New Roman"/>
          <w:b/>
          <w:sz w:val="28"/>
          <w:szCs w:val="28"/>
          <w:lang w:eastAsia="en-US"/>
        </w:rPr>
        <w:t>: «</w:t>
      </w:r>
      <w:r w:rsidRPr="00192D1B">
        <w:rPr>
          <w:rFonts w:ascii="Times New Roman" w:hAnsi="Times New Roman"/>
          <w:b/>
          <w:sz w:val="28"/>
          <w:szCs w:val="28"/>
          <w:lang w:eastAsia="en-US"/>
        </w:rPr>
        <w:t>Психология</w:t>
      </w:r>
      <w:r>
        <w:rPr>
          <w:rFonts w:ascii="Times New Roman" w:hAnsi="Times New Roman"/>
          <w:b/>
          <w:sz w:val="28"/>
          <w:szCs w:val="28"/>
          <w:lang w:eastAsia="en-US"/>
        </w:rPr>
        <w:t>»</w:t>
      </w:r>
    </w:p>
    <w:p w:rsidR="00192D1B" w:rsidRDefault="00192D1B" w:rsidP="00192D1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bookmarkStart w:id="0" w:name="_GoBack"/>
      <w:bookmarkEnd w:id="0"/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Психология как отрасль научного знания: объект, предмет, задачи, функции.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Методы исследований в психологии.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Метод тестирования в психологии.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Наблюдение и эксперимент.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Беседа как метод психологии.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Pr="006154FF">
          <w:rPr>
            <w:rFonts w:ascii="Times New Roman" w:hAnsi="Times New Roman"/>
            <w:sz w:val="24"/>
            <w:szCs w:val="24"/>
          </w:rPr>
          <w:t>Концепции филогенеза психики</w:t>
        </w:r>
      </w:hyperlink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Концепции онтогенеза психики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Мозг и психика.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Центральная нервная система человека как носитель психики.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Характеристика сознания и бессознательного.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Модели сознания и его свойства в структурном (</w:t>
      </w:r>
      <w:proofErr w:type="spellStart"/>
      <w:r w:rsidRPr="006154FF">
        <w:rPr>
          <w:rFonts w:ascii="Times New Roman" w:hAnsi="Times New Roman"/>
          <w:sz w:val="24"/>
          <w:szCs w:val="24"/>
        </w:rPr>
        <w:t>В.Вундт</w:t>
      </w:r>
      <w:proofErr w:type="spellEnd"/>
      <w:r w:rsidRPr="006154FF">
        <w:rPr>
          <w:rFonts w:ascii="Times New Roman" w:hAnsi="Times New Roman"/>
          <w:sz w:val="24"/>
          <w:szCs w:val="24"/>
        </w:rPr>
        <w:t>) и функциональном (</w:t>
      </w:r>
      <w:proofErr w:type="spellStart"/>
      <w:r w:rsidRPr="006154FF">
        <w:rPr>
          <w:rFonts w:ascii="Times New Roman" w:hAnsi="Times New Roman"/>
          <w:sz w:val="24"/>
          <w:szCs w:val="24"/>
        </w:rPr>
        <w:t>У.Джеймс</w:t>
      </w:r>
      <w:proofErr w:type="spellEnd"/>
      <w:r w:rsidRPr="006154FF">
        <w:rPr>
          <w:rFonts w:ascii="Times New Roman" w:hAnsi="Times New Roman"/>
          <w:sz w:val="24"/>
          <w:szCs w:val="24"/>
        </w:rPr>
        <w:t>) подходах. 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 xml:space="preserve">Структура сознания по </w:t>
      </w:r>
      <w:proofErr w:type="spellStart"/>
      <w:r w:rsidRPr="006154FF">
        <w:rPr>
          <w:rFonts w:ascii="Times New Roman" w:hAnsi="Times New Roman"/>
          <w:sz w:val="24"/>
          <w:szCs w:val="24"/>
        </w:rPr>
        <w:t>А.Н.Леонтьеву</w:t>
      </w:r>
      <w:proofErr w:type="spellEnd"/>
      <w:r w:rsidRPr="006154FF">
        <w:rPr>
          <w:rFonts w:ascii="Times New Roman" w:hAnsi="Times New Roman"/>
          <w:sz w:val="24"/>
          <w:szCs w:val="24"/>
        </w:rPr>
        <w:t>. Принцип единства сознания и деятельности.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Понятие личности. Ее основные характеристики.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Движущие силы развития личности.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Психологическая структура личности.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 xml:space="preserve">Различные подходы к определению личности человека и к установлению его структуры. 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Направленность личности.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 xml:space="preserve">Структура личности по </w:t>
      </w:r>
      <w:proofErr w:type="spellStart"/>
      <w:r w:rsidRPr="006154FF">
        <w:rPr>
          <w:rFonts w:ascii="Times New Roman" w:hAnsi="Times New Roman"/>
          <w:sz w:val="24"/>
          <w:szCs w:val="24"/>
        </w:rPr>
        <w:t>К.Платонову</w:t>
      </w:r>
      <w:proofErr w:type="spellEnd"/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Современные психологические теории личности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Психологические защитные механизмы человека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Проблема диагностики психологических особенностей личности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 xml:space="preserve"> «Я-концепция» личности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Психология жизненной среды человека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Психология активности человека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Потребности человека. Виды потребностей.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Характеристика ощущения. Виды ощущений.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Свойства ощущений. Пороги чувствительности.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Виды восприятия.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Восприятие и его свойства.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Законы (эффекты) восприятия.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Иллюзии восприятия. Физиологические основы их происхождения.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Внимание и его функции.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Виды и свойства внимания.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Память: ее качества, типы и виды.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Аномалии памяти.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Факторы, влияющие на эффективность запоминания.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Мышление и его основные формы.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Pr="006154FF">
          <w:rPr>
            <w:rFonts w:ascii="Times New Roman" w:hAnsi="Times New Roman"/>
            <w:sz w:val="24"/>
            <w:szCs w:val="24"/>
          </w:rPr>
          <w:t>Общая характеристика познавательного и личностного развития</w:t>
        </w:r>
      </w:hyperlink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Виды мыслительных операций. Качества ума.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54FF">
        <w:rPr>
          <w:rFonts w:ascii="Times New Roman" w:hAnsi="Times New Roman"/>
          <w:sz w:val="24"/>
          <w:szCs w:val="24"/>
        </w:rPr>
        <w:t>Операциональная</w:t>
      </w:r>
      <w:proofErr w:type="spellEnd"/>
      <w:r w:rsidRPr="006154FF">
        <w:rPr>
          <w:rFonts w:ascii="Times New Roman" w:hAnsi="Times New Roman"/>
          <w:sz w:val="24"/>
          <w:szCs w:val="24"/>
        </w:rPr>
        <w:t xml:space="preserve"> теория интеллекта </w:t>
      </w:r>
      <w:proofErr w:type="spellStart"/>
      <w:r w:rsidRPr="006154FF">
        <w:rPr>
          <w:rFonts w:ascii="Times New Roman" w:hAnsi="Times New Roman"/>
          <w:sz w:val="24"/>
          <w:szCs w:val="24"/>
        </w:rPr>
        <w:t>Ж.Пиаже</w:t>
      </w:r>
      <w:proofErr w:type="spellEnd"/>
      <w:r w:rsidRPr="006154FF">
        <w:rPr>
          <w:rFonts w:ascii="Times New Roman" w:hAnsi="Times New Roman"/>
          <w:sz w:val="24"/>
          <w:szCs w:val="24"/>
        </w:rPr>
        <w:t>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 xml:space="preserve"> Концепция поэтапного планомерного формирования умственных действий </w:t>
      </w:r>
      <w:proofErr w:type="spellStart"/>
      <w:r w:rsidRPr="006154FF">
        <w:rPr>
          <w:rFonts w:ascii="Times New Roman" w:hAnsi="Times New Roman"/>
          <w:sz w:val="24"/>
          <w:szCs w:val="24"/>
        </w:rPr>
        <w:t>П.Я.Гальперина</w:t>
      </w:r>
      <w:proofErr w:type="spellEnd"/>
      <w:r w:rsidRPr="006154FF">
        <w:rPr>
          <w:rFonts w:ascii="Times New Roman" w:hAnsi="Times New Roman"/>
          <w:sz w:val="24"/>
          <w:szCs w:val="24"/>
        </w:rPr>
        <w:t>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Качественное своеобразие человеческих способностей.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Общая характеристика, структура интеллекта.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Способности, виды способностей.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Взаимосвязь познавательных процессов.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lastRenderedPageBreak/>
        <w:t xml:space="preserve">Л.С. Выготский о развитии мышления и речи. 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 xml:space="preserve">Общее понятие о мотивации. 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 xml:space="preserve">Мотив и мотивация. Виды мотивации. 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 xml:space="preserve">Классификация мотивов </w:t>
      </w:r>
      <w:proofErr w:type="spellStart"/>
      <w:r w:rsidRPr="006154FF">
        <w:rPr>
          <w:rFonts w:ascii="Times New Roman" w:hAnsi="Times New Roman"/>
          <w:sz w:val="24"/>
          <w:szCs w:val="24"/>
        </w:rPr>
        <w:t>А.Н.Леонтьева</w:t>
      </w:r>
      <w:proofErr w:type="spellEnd"/>
      <w:r w:rsidRPr="006154FF">
        <w:rPr>
          <w:rFonts w:ascii="Times New Roman" w:hAnsi="Times New Roman"/>
          <w:sz w:val="24"/>
          <w:szCs w:val="24"/>
        </w:rPr>
        <w:t xml:space="preserve">. 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Отечественная психология о развитии мотивационной сферы и развитии личности.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 xml:space="preserve">Различия во взглядах Л.С. Выготского и </w:t>
      </w:r>
      <w:proofErr w:type="spellStart"/>
      <w:r w:rsidRPr="006154FF">
        <w:rPr>
          <w:rFonts w:ascii="Times New Roman" w:hAnsi="Times New Roman"/>
          <w:sz w:val="24"/>
          <w:szCs w:val="24"/>
        </w:rPr>
        <w:t>Ж.Пиаже</w:t>
      </w:r>
      <w:proofErr w:type="spellEnd"/>
      <w:r w:rsidRPr="006154FF">
        <w:rPr>
          <w:rFonts w:ascii="Times New Roman" w:hAnsi="Times New Roman"/>
          <w:sz w:val="24"/>
          <w:szCs w:val="24"/>
        </w:rPr>
        <w:t>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Речь. Ее функции и виды.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Понятие воображения и его формы.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Формы проявления эмоций и чувств.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 xml:space="preserve">Теории эмоций. 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Социальные страхи личности.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Классификация чувств в зависимости от жизнедеятельности человека.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Характеристика волевых качеств.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Понятие воли и волевого действия.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Волевое усилие как механизм волевой регуляции.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Темперамент и его типы.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Психологическая сущность понятия «темперамент» и его отношение к понятию «личность»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Основные теории темперамента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Свойства темперамента. Понятие индивидуального стиля деятельности.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Акцентуации характера.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Характер и его особенности.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Характеристика и уровни способностей.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Общение. Виды и структура процесса общения.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Коммуникативная, интерактивная и перцептивная составляющие общения.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Факторы формирования первого впечатления о человеке.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Социальная установка: понятие, структура, функции. Аттитюд и поведение.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Понятие, виды и структура конфликта. Причины конфликтов.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Конфликтная ситуация и ее виды.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Способы разрешения конфликтов и пути выхода из них.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Этапы и последствия конфликтов.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154FF">
        <w:rPr>
          <w:rFonts w:ascii="Times New Roman" w:hAnsi="Times New Roman"/>
          <w:sz w:val="24"/>
          <w:szCs w:val="24"/>
        </w:rPr>
        <w:t>Понятие  и</w:t>
      </w:r>
      <w:proofErr w:type="gramEnd"/>
      <w:r w:rsidRPr="006154FF">
        <w:rPr>
          <w:rFonts w:ascii="Times New Roman" w:hAnsi="Times New Roman"/>
          <w:sz w:val="24"/>
          <w:szCs w:val="24"/>
        </w:rPr>
        <w:t xml:space="preserve"> классификация малых групп.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Психологическое значение коллектива.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Психологический анализ деятельности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4FF">
        <w:rPr>
          <w:rFonts w:ascii="Times New Roman" w:hAnsi="Times New Roman"/>
          <w:sz w:val="24"/>
          <w:szCs w:val="24"/>
        </w:rPr>
        <w:t>Основные виды деятельности человека и их характеристика</w:t>
      </w:r>
    </w:p>
    <w:p w:rsidR="00192D1B" w:rsidRPr="006154FF" w:rsidRDefault="00192D1B" w:rsidP="00192D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Pr="006154FF">
          <w:rPr>
            <w:rFonts w:ascii="Times New Roman" w:hAnsi="Times New Roman"/>
            <w:sz w:val="24"/>
            <w:szCs w:val="24"/>
          </w:rPr>
          <w:t>Взаимосвязь основных видов деятельности.</w:t>
        </w:r>
      </w:hyperlink>
    </w:p>
    <w:p w:rsidR="00515117" w:rsidRDefault="00515117"/>
    <w:sectPr w:rsidR="00515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B1E98"/>
    <w:multiLevelType w:val="hybridMultilevel"/>
    <w:tmpl w:val="DB6E8E5C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E4"/>
    <w:rsid w:val="00036DC0"/>
    <w:rsid w:val="00192D1B"/>
    <w:rsid w:val="00264BFB"/>
    <w:rsid w:val="002F0ADA"/>
    <w:rsid w:val="00515117"/>
    <w:rsid w:val="009233E4"/>
    <w:rsid w:val="009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6A5EB-1B9A-4E01-B0DD-D840E6D4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D1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ree.studentochka.ru/quest03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porana5.ru/publ/psikhologija/37_obshhaja_kharakteristika_poznavatelnogo_i_lichnostnogo_razvitija/135-1-0-1176" TargetMode="External"/><Relationship Id="rId5" Type="http://schemas.openxmlformats.org/officeDocument/2006/relationships/hyperlink" Target="http://www.no-stress.ru/Uchebniki/general-psych/philogenez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3141</Characters>
  <Application>Microsoft Office Word</Application>
  <DocSecurity>0</DocSecurity>
  <Lines>26</Lines>
  <Paragraphs>7</Paragraphs>
  <ScaleCrop>false</ScaleCrop>
  <Company>DNS</Company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MENEW</dc:creator>
  <cp:keywords/>
  <dc:description/>
  <cp:lastModifiedBy>MENEW</cp:lastModifiedBy>
  <cp:revision>2</cp:revision>
  <dcterms:created xsi:type="dcterms:W3CDTF">2020-10-30T18:52:00Z</dcterms:created>
  <dcterms:modified xsi:type="dcterms:W3CDTF">2020-10-30T18:53:00Z</dcterms:modified>
</cp:coreProperties>
</file>